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C1FA4">
      <w:pPr>
        <w:rPr>
          <w:rFonts w:ascii="微软雅黑" w:eastAsia="微软雅黑" w:hAnsi="微软雅黑" w:hint="eastAsia"/>
          <w:color w:val="1966A7"/>
          <w:sz w:val="36"/>
          <w:szCs w:val="36"/>
        </w:rPr>
      </w:pPr>
      <w:r>
        <w:rPr>
          <w:rFonts w:ascii="微软雅黑" w:eastAsia="微软雅黑" w:hAnsi="微软雅黑" w:hint="eastAsia"/>
          <w:color w:val="1966A7"/>
          <w:sz w:val="36"/>
          <w:szCs w:val="36"/>
        </w:rPr>
        <w:t>国家卫生健康委办公厅关于印发内镜诊疗技术临床应用管理规定及呼吸内镜诊疗技术等13个内镜诊疗技术临床应用管理规范的通知</w:t>
      </w:r>
    </w:p>
    <w:p w:rsidR="003C1FA4" w:rsidRDefault="003C1FA4">
      <w:pPr>
        <w:rPr>
          <w:rFonts w:ascii="仿宋" w:eastAsia="仿宋" w:hAnsi="仿宋" w:hint="eastAsia"/>
          <w:color w:val="484848"/>
          <w:sz w:val="32"/>
          <w:szCs w:val="32"/>
        </w:rPr>
      </w:pPr>
      <w:r>
        <w:rPr>
          <w:rFonts w:ascii="仿宋" w:eastAsia="仿宋" w:hAnsi="仿宋" w:hint="eastAsia"/>
          <w:color w:val="484848"/>
          <w:sz w:val="32"/>
          <w:szCs w:val="32"/>
        </w:rPr>
        <w:t>各省、自治区、直辖市及新疆生产建设兵团卫生健康委：</w:t>
      </w:r>
      <w:r>
        <w:rPr>
          <w:rFonts w:ascii="仿宋" w:eastAsia="仿宋" w:hAnsi="仿宋" w:hint="eastAsia"/>
          <w:color w:val="484848"/>
          <w:sz w:val="32"/>
          <w:szCs w:val="32"/>
        </w:rPr>
        <w:br/>
        <w:t xml:space="preserve">　　为加强内镜诊疗技术临床应用管理，促进内镜诊疗适宜技术的普及与推广，保障医疗质量安全，根据《医疗技术临床应用管理办法》，我委组织对《内镜诊疗技术临床应用管理规定》和呼吸内镜诊疗技术等13个内镜诊疗技术临床应用管理规范进行了修订，现印发给你们，请遵照执行。《国家卫生计生委办公厅关于印发&lt;内镜诊疗技术临床应用管理暂行规定&gt;和普通外科等10个专业内镜诊疗技术管理规范的通知》（国卫办医发〔2013〕44号）自本通知印发之日起废止。　</w:t>
      </w:r>
    </w:p>
    <w:p w:rsidR="003C1FA4" w:rsidRDefault="003C1FA4" w:rsidP="003C1FA4">
      <w:pPr>
        <w:pStyle w:val="a5"/>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附件：1.</w:t>
      </w:r>
      <w:r>
        <w:rPr>
          <w:rFonts w:ascii="仿宋" w:eastAsia="仿宋" w:hAnsi="仿宋"/>
          <w:noProof/>
          <w:color w:val="484848"/>
          <w:sz w:val="32"/>
          <w:szCs w:val="32"/>
        </w:rPr>
        <w:drawing>
          <wp:inline distT="0" distB="0" distL="0" distR="0">
            <wp:extent cx="152400" cy="152400"/>
            <wp:effectExtent l="19050" t="0" r="0" b="0"/>
            <wp:docPr id="1" name="图片 1" descr="http://www.nhc.gov.cn/default/images/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c.gov.cn/default/images/icon16/pdf.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gtFrame="_blank" w:history="1">
        <w:r>
          <w:rPr>
            <w:rStyle w:val="a6"/>
            <w:rFonts w:ascii="微软雅黑" w:eastAsia="微软雅黑" w:hAnsi="微软雅黑" w:hint="eastAsia"/>
            <w:color w:val="484848"/>
            <w:sz w:val="32"/>
            <w:szCs w:val="32"/>
          </w:rPr>
          <w:t>內镜诊疗技术临床应用管理规定</w:t>
        </w:r>
      </w:hyperlink>
    </w:p>
    <w:p w:rsidR="003C1FA4" w:rsidRDefault="003C1FA4" w:rsidP="003C1FA4">
      <w:pPr>
        <w:pStyle w:val="a5"/>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 xml:space="preserve">　　　　　2.</w:t>
      </w:r>
      <w:r>
        <w:rPr>
          <w:rFonts w:ascii="仿宋" w:eastAsia="仿宋" w:hAnsi="仿宋"/>
          <w:noProof/>
          <w:color w:val="484848"/>
          <w:sz w:val="32"/>
          <w:szCs w:val="32"/>
        </w:rPr>
        <w:drawing>
          <wp:inline distT="0" distB="0" distL="0" distR="0">
            <wp:extent cx="152400" cy="152400"/>
            <wp:effectExtent l="19050" t="0" r="0" b="0"/>
            <wp:docPr id="2" name="图片 2" descr="http://www.nhc.gov.cn/default/images/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hc.gov.cn/default/images/icon16/pdf.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gtFrame="_blank" w:history="1">
        <w:r>
          <w:rPr>
            <w:rStyle w:val="a6"/>
            <w:rFonts w:ascii="微软雅黑" w:eastAsia="微软雅黑" w:hAnsi="微软雅黑" w:hint="eastAsia"/>
            <w:color w:val="484848"/>
            <w:sz w:val="32"/>
            <w:szCs w:val="32"/>
          </w:rPr>
          <w:t>呼吸内镜诊疗技术临床应用管理规范（2019年版）</w:t>
        </w:r>
      </w:hyperlink>
    </w:p>
    <w:p w:rsidR="003C1FA4" w:rsidRDefault="003C1FA4" w:rsidP="003C1FA4">
      <w:pPr>
        <w:pStyle w:val="a5"/>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 xml:space="preserve">　　　　　3.</w:t>
      </w:r>
      <w:r>
        <w:rPr>
          <w:rFonts w:ascii="仿宋" w:eastAsia="仿宋" w:hAnsi="仿宋"/>
          <w:noProof/>
          <w:color w:val="484848"/>
          <w:sz w:val="32"/>
          <w:szCs w:val="32"/>
        </w:rPr>
        <w:drawing>
          <wp:inline distT="0" distB="0" distL="0" distR="0">
            <wp:extent cx="152400" cy="152400"/>
            <wp:effectExtent l="19050" t="0" r="0" b="0"/>
            <wp:docPr id="3" name="图片 3" descr="http://www.nhc.gov.cn/default/images/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hc.gov.cn/default/images/icon16/pdf.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tgtFrame="_blank" w:history="1">
        <w:r>
          <w:rPr>
            <w:rStyle w:val="a6"/>
            <w:rFonts w:ascii="微软雅黑" w:eastAsia="微软雅黑" w:hAnsi="微软雅黑" w:hint="eastAsia"/>
            <w:color w:val="484848"/>
            <w:sz w:val="32"/>
            <w:szCs w:val="32"/>
          </w:rPr>
          <w:t>消化内镜诊疗技术临床应用管理规范（2019年版）</w:t>
        </w:r>
      </w:hyperlink>
    </w:p>
    <w:p w:rsidR="003C1FA4" w:rsidRDefault="003C1FA4" w:rsidP="003C1FA4">
      <w:pPr>
        <w:pStyle w:val="a5"/>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 xml:space="preserve">　　　　　4.</w:t>
      </w:r>
      <w:r>
        <w:rPr>
          <w:rFonts w:ascii="仿宋" w:eastAsia="仿宋" w:hAnsi="仿宋"/>
          <w:noProof/>
          <w:color w:val="484848"/>
          <w:sz w:val="32"/>
          <w:szCs w:val="32"/>
        </w:rPr>
        <w:drawing>
          <wp:inline distT="0" distB="0" distL="0" distR="0">
            <wp:extent cx="152400" cy="152400"/>
            <wp:effectExtent l="19050" t="0" r="0" b="0"/>
            <wp:docPr id="4" name="图片 4" descr="http://www.nhc.gov.cn/default/images/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hc.gov.cn/default/images/icon16/pdf.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tgtFrame="_blank" w:history="1">
        <w:r>
          <w:rPr>
            <w:rStyle w:val="a6"/>
            <w:rFonts w:ascii="微软雅黑" w:eastAsia="微软雅黑" w:hAnsi="微软雅黑" w:hint="eastAsia"/>
            <w:color w:val="484848"/>
            <w:sz w:val="32"/>
            <w:szCs w:val="32"/>
          </w:rPr>
          <w:t>普通外科内镜诊疗技术临床应用管理规范（2019年版）</w:t>
        </w:r>
      </w:hyperlink>
    </w:p>
    <w:p w:rsidR="003C1FA4" w:rsidRDefault="003C1FA4" w:rsidP="003C1FA4">
      <w:pPr>
        <w:pStyle w:val="a5"/>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 xml:space="preserve">　　　　　5.</w:t>
      </w:r>
      <w:r>
        <w:rPr>
          <w:rFonts w:ascii="仿宋" w:eastAsia="仿宋" w:hAnsi="仿宋"/>
          <w:noProof/>
          <w:color w:val="484848"/>
          <w:sz w:val="32"/>
          <w:szCs w:val="32"/>
        </w:rPr>
        <w:drawing>
          <wp:inline distT="0" distB="0" distL="0" distR="0">
            <wp:extent cx="152400" cy="152400"/>
            <wp:effectExtent l="19050" t="0" r="0" b="0"/>
            <wp:docPr id="5" name="图片 5" descr="http://www.nhc.gov.cn/default/images/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hc.gov.cn/default/images/icon16/pdf.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tgtFrame="_blank" w:history="1">
        <w:r>
          <w:rPr>
            <w:rStyle w:val="a6"/>
            <w:rFonts w:ascii="微软雅黑" w:eastAsia="微软雅黑" w:hAnsi="微软雅黑" w:hint="eastAsia"/>
            <w:color w:val="484848"/>
            <w:sz w:val="32"/>
            <w:szCs w:val="32"/>
          </w:rPr>
          <w:t>关节镜诊疗技术临床应用管理规范（2019年版）</w:t>
        </w:r>
      </w:hyperlink>
    </w:p>
    <w:p w:rsidR="003C1FA4" w:rsidRDefault="003C1FA4" w:rsidP="003C1FA4">
      <w:pPr>
        <w:pStyle w:val="a5"/>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 xml:space="preserve">　　　　　6.</w:t>
      </w:r>
      <w:r>
        <w:rPr>
          <w:rFonts w:ascii="仿宋" w:eastAsia="仿宋" w:hAnsi="仿宋"/>
          <w:noProof/>
          <w:color w:val="484848"/>
          <w:sz w:val="32"/>
          <w:szCs w:val="32"/>
        </w:rPr>
        <w:drawing>
          <wp:inline distT="0" distB="0" distL="0" distR="0">
            <wp:extent cx="152400" cy="152400"/>
            <wp:effectExtent l="19050" t="0" r="0" b="0"/>
            <wp:docPr id="6" name="图片 6" descr="http://www.nhc.gov.cn/default/images/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hc.gov.cn/default/images/icon16/pdf.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2" w:tgtFrame="_blank" w:history="1">
        <w:r>
          <w:rPr>
            <w:rStyle w:val="a6"/>
            <w:rFonts w:ascii="微软雅黑" w:eastAsia="微软雅黑" w:hAnsi="微软雅黑" w:hint="eastAsia"/>
            <w:color w:val="484848"/>
            <w:sz w:val="32"/>
            <w:szCs w:val="32"/>
          </w:rPr>
          <w:t>脊柱内镜诊疗技术临床应用管理规范（2019年版）</w:t>
        </w:r>
      </w:hyperlink>
    </w:p>
    <w:p w:rsidR="003C1FA4" w:rsidRDefault="003C1FA4" w:rsidP="003C1FA4">
      <w:pPr>
        <w:pStyle w:val="a5"/>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 xml:space="preserve">　　　　　7.</w:t>
      </w:r>
      <w:r>
        <w:rPr>
          <w:rFonts w:ascii="仿宋" w:eastAsia="仿宋" w:hAnsi="仿宋"/>
          <w:noProof/>
          <w:color w:val="484848"/>
          <w:sz w:val="32"/>
          <w:szCs w:val="32"/>
        </w:rPr>
        <w:drawing>
          <wp:inline distT="0" distB="0" distL="0" distR="0">
            <wp:extent cx="152400" cy="152400"/>
            <wp:effectExtent l="19050" t="0" r="0" b="0"/>
            <wp:docPr id="7" name="图片 7" descr="http://www.nhc.gov.cn/default/images/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hc.gov.cn/default/images/icon16/pdf.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3" w:tgtFrame="_blank" w:history="1">
        <w:r>
          <w:rPr>
            <w:rStyle w:val="a6"/>
            <w:rFonts w:ascii="微软雅黑" w:eastAsia="微软雅黑" w:hAnsi="微软雅黑" w:hint="eastAsia"/>
            <w:color w:val="484848"/>
            <w:sz w:val="32"/>
            <w:szCs w:val="32"/>
          </w:rPr>
          <w:t>泌尿外科内镜诊疗技术临床应用管理规范（2019年版）</w:t>
        </w:r>
      </w:hyperlink>
    </w:p>
    <w:p w:rsidR="003C1FA4" w:rsidRDefault="003C1FA4" w:rsidP="003C1FA4">
      <w:pPr>
        <w:pStyle w:val="a5"/>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 xml:space="preserve">　　　　　8.</w:t>
      </w:r>
      <w:r>
        <w:rPr>
          <w:rFonts w:ascii="仿宋" w:eastAsia="仿宋" w:hAnsi="仿宋"/>
          <w:noProof/>
          <w:color w:val="484848"/>
          <w:sz w:val="32"/>
          <w:szCs w:val="32"/>
        </w:rPr>
        <w:drawing>
          <wp:inline distT="0" distB="0" distL="0" distR="0">
            <wp:extent cx="152400" cy="152400"/>
            <wp:effectExtent l="19050" t="0" r="0" b="0"/>
            <wp:docPr id="8" name="图片 8" descr="http://www.nhc.gov.cn/default/images/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hc.gov.cn/default/images/icon16/pdf.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4" w:tgtFrame="_blank" w:history="1">
        <w:r>
          <w:rPr>
            <w:rStyle w:val="a6"/>
            <w:rFonts w:ascii="微软雅黑" w:eastAsia="微软雅黑" w:hAnsi="微软雅黑" w:hint="eastAsia"/>
            <w:color w:val="484848"/>
            <w:sz w:val="32"/>
            <w:szCs w:val="32"/>
          </w:rPr>
          <w:t>胸外科内镜诊疗技术临床应用管理规范（2019年版）</w:t>
        </w:r>
      </w:hyperlink>
    </w:p>
    <w:p w:rsidR="003C1FA4" w:rsidRDefault="003C1FA4" w:rsidP="003C1FA4">
      <w:pPr>
        <w:pStyle w:val="a5"/>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 xml:space="preserve">　　　　　9.</w:t>
      </w:r>
      <w:r>
        <w:rPr>
          <w:rFonts w:ascii="仿宋" w:eastAsia="仿宋" w:hAnsi="仿宋"/>
          <w:noProof/>
          <w:color w:val="484848"/>
          <w:sz w:val="32"/>
          <w:szCs w:val="32"/>
        </w:rPr>
        <w:drawing>
          <wp:inline distT="0" distB="0" distL="0" distR="0">
            <wp:extent cx="152400" cy="152400"/>
            <wp:effectExtent l="19050" t="0" r="0" b="0"/>
            <wp:docPr id="9" name="图片 9" descr="http://www.nhc.gov.cn/default/images/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hc.gov.cn/default/images/icon16/pdf.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5" w:tgtFrame="_blank" w:history="1">
        <w:r>
          <w:rPr>
            <w:rStyle w:val="a6"/>
            <w:rFonts w:ascii="微软雅黑" w:eastAsia="微软雅黑" w:hAnsi="微软雅黑" w:hint="eastAsia"/>
            <w:color w:val="484848"/>
            <w:sz w:val="32"/>
            <w:szCs w:val="32"/>
          </w:rPr>
          <w:t>妇科内镜诊疗技术临床应用管理规范（2019年版）</w:t>
        </w:r>
      </w:hyperlink>
    </w:p>
    <w:p w:rsidR="003C1FA4" w:rsidRDefault="003C1FA4" w:rsidP="003C1FA4">
      <w:pPr>
        <w:pStyle w:val="a5"/>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 xml:space="preserve">　　　　　10.</w:t>
      </w:r>
      <w:r>
        <w:rPr>
          <w:rFonts w:ascii="仿宋" w:eastAsia="仿宋" w:hAnsi="仿宋"/>
          <w:noProof/>
          <w:color w:val="484848"/>
          <w:sz w:val="32"/>
          <w:szCs w:val="32"/>
        </w:rPr>
        <w:drawing>
          <wp:inline distT="0" distB="0" distL="0" distR="0">
            <wp:extent cx="152400" cy="152400"/>
            <wp:effectExtent l="19050" t="0" r="0" b="0"/>
            <wp:docPr id="10" name="图片 10" descr="http://www.nhc.gov.cn/default/images/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hc.gov.cn/default/images/icon16/pdf.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6" w:tgtFrame="_blank" w:history="1">
        <w:r>
          <w:rPr>
            <w:rStyle w:val="a6"/>
            <w:rFonts w:ascii="微软雅黑" w:eastAsia="微软雅黑" w:hAnsi="微软雅黑" w:hint="eastAsia"/>
            <w:color w:val="484848"/>
            <w:sz w:val="32"/>
            <w:szCs w:val="32"/>
          </w:rPr>
          <w:t>儿科呼吸内镜诊疗技术临床应用管理规范（2019年版）</w:t>
        </w:r>
      </w:hyperlink>
    </w:p>
    <w:p w:rsidR="003C1FA4" w:rsidRDefault="003C1FA4" w:rsidP="003C1FA4">
      <w:pPr>
        <w:pStyle w:val="a5"/>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 xml:space="preserve">　　　　　11.</w:t>
      </w:r>
      <w:r>
        <w:rPr>
          <w:rFonts w:ascii="仿宋" w:eastAsia="仿宋" w:hAnsi="仿宋"/>
          <w:noProof/>
          <w:color w:val="484848"/>
          <w:sz w:val="32"/>
          <w:szCs w:val="32"/>
        </w:rPr>
        <w:drawing>
          <wp:inline distT="0" distB="0" distL="0" distR="0">
            <wp:extent cx="152400" cy="152400"/>
            <wp:effectExtent l="19050" t="0" r="0" b="0"/>
            <wp:docPr id="11" name="图片 11" descr="http://www.nhc.gov.cn/default/images/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hc.gov.cn/default/images/icon16/pdf.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7" w:tgtFrame="_blank" w:history="1">
        <w:r>
          <w:rPr>
            <w:rStyle w:val="a6"/>
            <w:rFonts w:ascii="微软雅黑" w:eastAsia="微软雅黑" w:hAnsi="微软雅黑" w:hint="eastAsia"/>
            <w:color w:val="484848"/>
            <w:sz w:val="32"/>
            <w:szCs w:val="32"/>
          </w:rPr>
          <w:t>儿科消化内镜诊疗技术临床应用管理规范（2019年版）</w:t>
        </w:r>
      </w:hyperlink>
    </w:p>
    <w:p w:rsidR="003C1FA4" w:rsidRDefault="003C1FA4" w:rsidP="003C1FA4">
      <w:pPr>
        <w:pStyle w:val="a5"/>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 xml:space="preserve">　　　　　12.</w:t>
      </w:r>
      <w:r>
        <w:rPr>
          <w:rFonts w:ascii="仿宋" w:eastAsia="仿宋" w:hAnsi="仿宋"/>
          <w:noProof/>
          <w:color w:val="484848"/>
          <w:sz w:val="32"/>
          <w:szCs w:val="32"/>
        </w:rPr>
        <w:drawing>
          <wp:inline distT="0" distB="0" distL="0" distR="0">
            <wp:extent cx="152400" cy="152400"/>
            <wp:effectExtent l="19050" t="0" r="0" b="0"/>
            <wp:docPr id="12" name="图片 12" descr="http://www.nhc.gov.cn/default/images/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hc.gov.cn/default/images/icon16/pdf.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8" w:tgtFrame="_blank" w:history="1">
        <w:r>
          <w:rPr>
            <w:rStyle w:val="a6"/>
            <w:rFonts w:ascii="微软雅黑" w:eastAsia="微软雅黑" w:hAnsi="微软雅黑" w:hint="eastAsia"/>
            <w:color w:val="484848"/>
            <w:sz w:val="32"/>
            <w:szCs w:val="32"/>
          </w:rPr>
          <w:t>小儿外科内镜诊疗技术临床应用管理规范（2019年版）</w:t>
        </w:r>
      </w:hyperlink>
    </w:p>
    <w:p w:rsidR="003C1FA4" w:rsidRDefault="003C1FA4" w:rsidP="003C1FA4">
      <w:pPr>
        <w:pStyle w:val="a5"/>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 xml:space="preserve">　　　　　13.</w:t>
      </w:r>
      <w:r>
        <w:rPr>
          <w:rFonts w:ascii="仿宋" w:eastAsia="仿宋" w:hAnsi="仿宋"/>
          <w:noProof/>
          <w:color w:val="484848"/>
          <w:sz w:val="32"/>
          <w:szCs w:val="32"/>
        </w:rPr>
        <w:drawing>
          <wp:inline distT="0" distB="0" distL="0" distR="0">
            <wp:extent cx="152400" cy="152400"/>
            <wp:effectExtent l="19050" t="0" r="0" b="0"/>
            <wp:docPr id="13" name="图片 13" descr="http://www.nhc.gov.cn/default/images/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hc.gov.cn/default/images/icon16/pdf.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9" w:tgtFrame="_blank" w:history="1">
        <w:r>
          <w:rPr>
            <w:rStyle w:val="a6"/>
            <w:rFonts w:ascii="微软雅黑" w:eastAsia="微软雅黑" w:hAnsi="微软雅黑" w:hint="eastAsia"/>
            <w:color w:val="484848"/>
            <w:sz w:val="32"/>
            <w:szCs w:val="32"/>
          </w:rPr>
          <w:t>鼻科内镜诊疗技术临床应用管理规范（2019年版）</w:t>
        </w:r>
      </w:hyperlink>
    </w:p>
    <w:p w:rsidR="003C1FA4" w:rsidRDefault="003C1FA4" w:rsidP="003C1FA4">
      <w:pPr>
        <w:pStyle w:val="a5"/>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 xml:space="preserve">　　　　　14.</w:t>
      </w:r>
      <w:r>
        <w:rPr>
          <w:rFonts w:ascii="仿宋" w:eastAsia="仿宋" w:hAnsi="仿宋"/>
          <w:noProof/>
          <w:color w:val="484848"/>
          <w:sz w:val="32"/>
          <w:szCs w:val="32"/>
        </w:rPr>
        <w:drawing>
          <wp:inline distT="0" distB="0" distL="0" distR="0">
            <wp:extent cx="152400" cy="152400"/>
            <wp:effectExtent l="19050" t="0" r="0" b="0"/>
            <wp:docPr id="14" name="图片 14" descr="http://www.nhc.gov.cn/default/images/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hc.gov.cn/default/images/icon16/pdf.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0" w:tgtFrame="_blank" w:history="1">
        <w:r>
          <w:rPr>
            <w:rStyle w:val="a6"/>
            <w:rFonts w:ascii="微软雅黑" w:eastAsia="微软雅黑" w:hAnsi="微软雅黑" w:hint="eastAsia"/>
            <w:color w:val="484848"/>
            <w:sz w:val="32"/>
            <w:szCs w:val="32"/>
          </w:rPr>
          <w:t>咽喉科内镜诊疗技术临床应用管理规范（2019年版）</w:t>
        </w:r>
      </w:hyperlink>
    </w:p>
    <w:p w:rsidR="003C1FA4" w:rsidRDefault="003C1FA4" w:rsidP="003C1FA4">
      <w:pPr>
        <w:pStyle w:val="a5"/>
        <w:spacing w:before="0" w:beforeAutospacing="0" w:after="0" w:afterAutospacing="0"/>
        <w:jc w:val="right"/>
        <w:rPr>
          <w:rFonts w:ascii="仿宋" w:eastAsia="仿宋" w:hAnsi="仿宋"/>
          <w:color w:val="484848"/>
          <w:sz w:val="32"/>
          <w:szCs w:val="32"/>
        </w:rPr>
      </w:pPr>
      <w:r>
        <w:rPr>
          <w:rFonts w:ascii="仿宋" w:eastAsia="仿宋" w:hAnsi="仿宋" w:hint="eastAsia"/>
          <w:color w:val="484848"/>
          <w:sz w:val="32"/>
          <w:szCs w:val="32"/>
        </w:rPr>
        <w:t>国家卫生健康委办公厅</w:t>
      </w:r>
    </w:p>
    <w:p w:rsidR="003C1FA4" w:rsidRDefault="003C1FA4" w:rsidP="003C1FA4">
      <w:pPr>
        <w:pStyle w:val="a5"/>
        <w:spacing w:before="0" w:beforeAutospacing="0" w:after="0" w:afterAutospacing="0"/>
        <w:jc w:val="right"/>
        <w:rPr>
          <w:rFonts w:ascii="仿宋" w:eastAsia="仿宋" w:hAnsi="仿宋" w:hint="eastAsia"/>
          <w:color w:val="484848"/>
          <w:sz w:val="32"/>
          <w:szCs w:val="32"/>
        </w:rPr>
      </w:pPr>
      <w:r>
        <w:rPr>
          <w:rFonts w:ascii="仿宋" w:eastAsia="仿宋" w:hAnsi="仿宋" w:hint="eastAsia"/>
          <w:color w:val="484848"/>
          <w:sz w:val="32"/>
          <w:szCs w:val="32"/>
        </w:rPr>
        <w:t>2019年12月2日</w:t>
      </w:r>
    </w:p>
    <w:p w:rsidR="003C1FA4" w:rsidRPr="003C1FA4" w:rsidRDefault="003C1FA4"/>
    <w:sectPr w:rsidR="003C1FA4" w:rsidRPr="003C1F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14C" w:rsidRDefault="00DA214C" w:rsidP="003C1FA4">
      <w:r>
        <w:separator/>
      </w:r>
    </w:p>
  </w:endnote>
  <w:endnote w:type="continuationSeparator" w:id="1">
    <w:p w:rsidR="00DA214C" w:rsidRDefault="00DA214C" w:rsidP="003C1F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14C" w:rsidRDefault="00DA214C" w:rsidP="003C1FA4">
      <w:r>
        <w:separator/>
      </w:r>
    </w:p>
  </w:footnote>
  <w:footnote w:type="continuationSeparator" w:id="1">
    <w:p w:rsidR="00DA214C" w:rsidRDefault="00DA214C" w:rsidP="003C1F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FA4"/>
    <w:rsid w:val="003C1FA4"/>
    <w:rsid w:val="00DA2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1F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1FA4"/>
    <w:rPr>
      <w:sz w:val="18"/>
      <w:szCs w:val="18"/>
    </w:rPr>
  </w:style>
  <w:style w:type="paragraph" w:styleId="a4">
    <w:name w:val="footer"/>
    <w:basedOn w:val="a"/>
    <w:link w:val="Char0"/>
    <w:uiPriority w:val="99"/>
    <w:semiHidden/>
    <w:unhideWhenUsed/>
    <w:rsid w:val="003C1F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1FA4"/>
    <w:rPr>
      <w:sz w:val="18"/>
      <w:szCs w:val="18"/>
    </w:rPr>
  </w:style>
  <w:style w:type="paragraph" w:styleId="a5">
    <w:name w:val="Normal (Web)"/>
    <w:basedOn w:val="a"/>
    <w:uiPriority w:val="99"/>
    <w:semiHidden/>
    <w:unhideWhenUsed/>
    <w:rsid w:val="003C1FA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C1FA4"/>
    <w:rPr>
      <w:color w:val="0000FF"/>
      <w:u w:val="single"/>
    </w:rPr>
  </w:style>
  <w:style w:type="paragraph" w:styleId="a7">
    <w:name w:val="Balloon Text"/>
    <w:basedOn w:val="a"/>
    <w:link w:val="Char1"/>
    <w:uiPriority w:val="99"/>
    <w:semiHidden/>
    <w:unhideWhenUsed/>
    <w:rsid w:val="003C1FA4"/>
    <w:rPr>
      <w:sz w:val="18"/>
      <w:szCs w:val="18"/>
    </w:rPr>
  </w:style>
  <w:style w:type="character" w:customStyle="1" w:styleId="Char1">
    <w:name w:val="批注框文本 Char"/>
    <w:basedOn w:val="a0"/>
    <w:link w:val="a7"/>
    <w:uiPriority w:val="99"/>
    <w:semiHidden/>
    <w:rsid w:val="003C1FA4"/>
    <w:rPr>
      <w:sz w:val="18"/>
      <w:szCs w:val="18"/>
    </w:rPr>
  </w:style>
</w:styles>
</file>

<file path=word/webSettings.xml><?xml version="1.0" encoding="utf-8"?>
<w:webSettings xmlns:r="http://schemas.openxmlformats.org/officeDocument/2006/relationships" xmlns:w="http://schemas.openxmlformats.org/wordprocessingml/2006/main">
  <w:divs>
    <w:div w:id="1503936543">
      <w:bodyDiv w:val="1"/>
      <w:marLeft w:val="0"/>
      <w:marRight w:val="0"/>
      <w:marTop w:val="0"/>
      <w:marBottom w:val="0"/>
      <w:divBdr>
        <w:top w:val="none" w:sz="0" w:space="0" w:color="auto"/>
        <w:left w:val="none" w:sz="0" w:space="0" w:color="auto"/>
        <w:bottom w:val="none" w:sz="0" w:space="0" w:color="auto"/>
        <w:right w:val="none" w:sz="0" w:space="0" w:color="auto"/>
      </w:divBdr>
    </w:div>
    <w:div w:id="208444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c.gov.cn/yzygj/s3585/201912/994f74193202417e957adbc1fc601fb5/files/6739ec9791ff4a65801d710527be9fa4.pdf" TargetMode="External"/><Relationship Id="rId13" Type="http://schemas.openxmlformats.org/officeDocument/2006/relationships/hyperlink" Target="http://www.nhc.gov.cn/yzygj/s3585/201912/994f74193202417e957adbc1fc601fb5/files/3504e206596d45208a3f3fa9683678a9.pdf" TargetMode="External"/><Relationship Id="rId18" Type="http://schemas.openxmlformats.org/officeDocument/2006/relationships/hyperlink" Target="http://www.nhc.gov.cn/yzygj/s3585/201912/994f74193202417e957adbc1fc601fb5/files/533374c261ba4f59865648b48a610289.pd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nhc.gov.cn/yzygj/s3585/201912/994f74193202417e957adbc1fc601fb5/files/e128622d4f514ffd8841b47da619b9f2.pdf" TargetMode="External"/><Relationship Id="rId12" Type="http://schemas.openxmlformats.org/officeDocument/2006/relationships/hyperlink" Target="http://www.nhc.gov.cn/yzygj/s3585/201912/994f74193202417e957adbc1fc601fb5/files/9179ffdd979b4f6f8b7c11762b0e04cd.pdf" TargetMode="External"/><Relationship Id="rId17" Type="http://schemas.openxmlformats.org/officeDocument/2006/relationships/hyperlink" Target="http://www.nhc.gov.cn/yzygj/s3585/201912/994f74193202417e957adbc1fc601fb5/files/23d5f5367810472baae250ec91895ead.pdf" TargetMode="External"/><Relationship Id="rId2" Type="http://schemas.openxmlformats.org/officeDocument/2006/relationships/settings" Target="settings.xml"/><Relationship Id="rId16" Type="http://schemas.openxmlformats.org/officeDocument/2006/relationships/hyperlink" Target="http://www.nhc.gov.cn/yzygj/s3585/201912/994f74193202417e957adbc1fc601fb5/files/72481d7097ad43e3be8b18d48ae3d9cb.pdf" TargetMode="External"/><Relationship Id="rId20" Type="http://schemas.openxmlformats.org/officeDocument/2006/relationships/hyperlink" Target="http://www.nhc.gov.cn/yzygj/s3585/201912/994f74193202417e957adbc1fc601fb5/files/af812b5648444f2bb44b4cea7e0c911f.pdf"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nhc.gov.cn/yzygj/s3585/201912/994f74193202417e957adbc1fc601fb5/files/cee59e659fa4420abf8be57535093f5a.pdf" TargetMode="External"/><Relationship Id="rId5" Type="http://schemas.openxmlformats.org/officeDocument/2006/relationships/endnotes" Target="endnotes.xml"/><Relationship Id="rId15" Type="http://schemas.openxmlformats.org/officeDocument/2006/relationships/hyperlink" Target="http://www.nhc.gov.cn/yzygj/s3585/201912/994f74193202417e957adbc1fc601fb5/files/81d2fb11178b405bb207dffd87d750e5.pdf" TargetMode="External"/><Relationship Id="rId10" Type="http://schemas.openxmlformats.org/officeDocument/2006/relationships/hyperlink" Target="http://www.nhc.gov.cn/yzygj/s3585/201912/994f74193202417e957adbc1fc601fb5/files/68f63e1daa9b430a8e82952156af6b7d.pdf" TargetMode="External"/><Relationship Id="rId19" Type="http://schemas.openxmlformats.org/officeDocument/2006/relationships/hyperlink" Target="http://www.nhc.gov.cn/yzygj/s3585/201912/994f74193202417e957adbc1fc601fb5/files/eaa76bf73efa43c499bb21c1c3fe9089.pdf" TargetMode="External"/><Relationship Id="rId4" Type="http://schemas.openxmlformats.org/officeDocument/2006/relationships/footnotes" Target="footnotes.xml"/><Relationship Id="rId9" Type="http://schemas.openxmlformats.org/officeDocument/2006/relationships/hyperlink" Target="http://www.nhc.gov.cn/yzygj/s3585/201912/994f74193202417e957adbc1fc601fb5/files/35f8fe1a2abb4372935cf80a2d9fe167.pdf" TargetMode="External"/><Relationship Id="rId14" Type="http://schemas.openxmlformats.org/officeDocument/2006/relationships/hyperlink" Target="http://www.nhc.gov.cn/yzygj/s3585/201912/994f74193202417e957adbc1fc601fb5/files/00a4d74028fc4042bc2ef63e35aac027.pdf"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2400</Characters>
  <Application>Microsoft Office Word</Application>
  <DocSecurity>0</DocSecurity>
  <Lines>20</Lines>
  <Paragraphs>5</Paragraphs>
  <ScaleCrop>false</ScaleCrop>
  <Company>Microsoft</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2023-08-12T07:43:00Z</dcterms:created>
  <dcterms:modified xsi:type="dcterms:W3CDTF">2023-08-12T07:45:00Z</dcterms:modified>
</cp:coreProperties>
</file>